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935D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0"/>
        <w:jc w:val="center"/>
        <w:rPr>
          <w:rFonts w:hint="default" w:ascii="微软雅黑" w:hAnsi="微软雅黑" w:eastAsia="微软雅黑" w:cs="微软雅黑"/>
          <w:i w:val="0"/>
          <w:iCs w:val="0"/>
          <w:caps w:val="0"/>
          <w:color w:val="000000"/>
          <w:spacing w:val="0"/>
          <w:sz w:val="24"/>
          <w:szCs w:val="24"/>
          <w:u w:val="none"/>
          <w:lang w:val="en-US"/>
        </w:rPr>
      </w:pPr>
      <w:r>
        <w:rPr>
          <w:rFonts w:ascii="宋体" w:hAnsi="宋体" w:eastAsia="宋体" w:cs="宋体"/>
          <w:sz w:val="24"/>
          <w:szCs w:val="24"/>
        </w:rPr>
        <w:t>大连市第三人民医</w:t>
      </w:r>
      <w:r>
        <w:rPr>
          <w:rFonts w:ascii="宋体" w:hAnsi="宋体" w:eastAsia="宋体" w:cs="宋体"/>
          <w:color w:val="auto"/>
          <w:sz w:val="24"/>
          <w:szCs w:val="24"/>
        </w:rPr>
        <w:t>院</w:t>
      </w:r>
      <w:r>
        <w:rPr>
          <w:rFonts w:hint="eastAsia" w:ascii="宋体" w:hAnsi="宋体" w:eastAsia="宋体" w:cs="宋体"/>
          <w:color w:val="auto"/>
          <w:sz w:val="24"/>
          <w:szCs w:val="24"/>
          <w:lang w:val="en-US" w:eastAsia="zh-CN"/>
        </w:rPr>
        <w:t>医学装备全生命周期管理项目</w:t>
      </w:r>
      <w:r>
        <w:rPr>
          <w:rFonts w:ascii="宋体" w:hAnsi="宋体" w:eastAsia="宋体" w:cs="宋体"/>
          <w:color w:val="auto"/>
          <w:sz w:val="24"/>
          <w:szCs w:val="24"/>
        </w:rPr>
        <w:t>市场调</w:t>
      </w:r>
      <w:r>
        <w:rPr>
          <w:rFonts w:ascii="宋体" w:hAnsi="宋体" w:eastAsia="宋体" w:cs="宋体"/>
          <w:sz w:val="24"/>
          <w:szCs w:val="24"/>
        </w:rPr>
        <w:t>研公告</w:t>
      </w:r>
      <w:r>
        <w:rPr>
          <w:rFonts w:ascii="宋体" w:hAnsi="宋体" w:eastAsia="宋体" w:cs="宋体"/>
          <w:sz w:val="24"/>
          <w:szCs w:val="24"/>
        </w:rPr>
        <w:br w:type="textWrapping"/>
      </w:r>
      <w:r>
        <w:rPr>
          <w:rFonts w:ascii="宋体" w:hAnsi="宋体" w:eastAsia="宋体" w:cs="宋体"/>
          <w:sz w:val="24"/>
          <w:szCs w:val="24"/>
        </w:rPr>
        <w:t>来源：大连市第三人民医院 日期： 2025-0</w:t>
      </w:r>
      <w:r>
        <w:rPr>
          <w:rFonts w:hint="eastAsia" w:ascii="宋体" w:hAnsi="宋体" w:cs="宋体"/>
          <w:sz w:val="24"/>
          <w:szCs w:val="24"/>
          <w:lang w:val="en-US" w:eastAsia="zh-CN"/>
        </w:rPr>
        <w:t>9</w:t>
      </w:r>
      <w:r>
        <w:rPr>
          <w:rFonts w:ascii="宋体" w:hAnsi="宋体" w:eastAsia="宋体" w:cs="宋体"/>
          <w:sz w:val="24"/>
          <w:szCs w:val="24"/>
        </w:rPr>
        <w:t>-</w:t>
      </w:r>
      <w:r>
        <w:rPr>
          <w:rFonts w:hint="eastAsia" w:ascii="宋体" w:hAnsi="宋体" w:cs="宋体"/>
          <w:sz w:val="24"/>
          <w:szCs w:val="24"/>
          <w:lang w:val="en-US" w:eastAsia="zh-CN"/>
        </w:rPr>
        <w:t>17</w:t>
      </w:r>
      <w:r>
        <w:rPr>
          <w:rFonts w:ascii="宋体" w:hAnsi="宋体" w:eastAsia="宋体" w:cs="宋体"/>
          <w:sz w:val="24"/>
          <w:szCs w:val="24"/>
        </w:rPr>
        <w:br w:type="textWrapping"/>
      </w:r>
      <w:r>
        <w:rPr>
          <w:rFonts w:ascii="宋体" w:hAnsi="宋体" w:eastAsia="宋体" w:cs="宋体"/>
          <w:sz w:val="24"/>
          <w:szCs w:val="24"/>
        </w:rPr>
        <w:t>调研编号：SYZD20250</w:t>
      </w:r>
      <w:r>
        <w:rPr>
          <w:rFonts w:hint="eastAsia" w:ascii="宋体" w:hAnsi="宋体" w:cs="宋体"/>
          <w:sz w:val="24"/>
          <w:szCs w:val="24"/>
          <w:lang w:val="en-US" w:eastAsia="zh-CN"/>
        </w:rPr>
        <w:t>9</w:t>
      </w:r>
      <w:bookmarkStart w:id="0" w:name="_GoBack"/>
      <w:bookmarkEnd w:id="0"/>
      <w:r>
        <w:rPr>
          <w:rFonts w:hint="eastAsia" w:ascii="宋体" w:hAnsi="宋体" w:cs="宋体"/>
          <w:sz w:val="24"/>
          <w:szCs w:val="24"/>
          <w:lang w:val="en-US" w:eastAsia="zh-CN"/>
        </w:rPr>
        <w:t>17</w:t>
      </w:r>
      <w:r>
        <w:rPr>
          <w:rFonts w:ascii="宋体" w:hAnsi="宋体" w:eastAsia="宋体" w:cs="宋体"/>
          <w:sz w:val="24"/>
          <w:szCs w:val="24"/>
        </w:rPr>
        <w:t>01</w:t>
      </w:r>
      <w:r>
        <w:rPr>
          <w:rFonts w:ascii="宋体" w:hAnsi="宋体" w:eastAsia="宋体" w:cs="宋体"/>
          <w:sz w:val="24"/>
          <w:szCs w:val="24"/>
        </w:rPr>
        <w:br w:type="textWrapping"/>
      </w:r>
      <w:r>
        <w:rPr>
          <w:rFonts w:ascii="宋体" w:hAnsi="宋体" w:eastAsia="宋体" w:cs="宋体"/>
          <w:sz w:val="24"/>
          <w:szCs w:val="24"/>
        </w:rPr>
        <w:t>我院拟对下列</w:t>
      </w:r>
      <w:r>
        <w:rPr>
          <w:rFonts w:hint="eastAsia" w:ascii="宋体" w:hAnsi="宋体" w:eastAsia="宋体" w:cs="宋体"/>
          <w:sz w:val="24"/>
          <w:szCs w:val="24"/>
          <w:lang w:val="en-US" w:eastAsia="zh-CN"/>
        </w:rPr>
        <w:t>采购需求</w:t>
      </w:r>
      <w:r>
        <w:rPr>
          <w:rFonts w:ascii="宋体" w:hAnsi="宋体" w:eastAsia="宋体" w:cs="宋体"/>
          <w:sz w:val="24"/>
          <w:szCs w:val="24"/>
        </w:rPr>
        <w:t>进行市场调研，欢迎能提供此</w:t>
      </w:r>
      <w:r>
        <w:rPr>
          <w:rFonts w:hint="eastAsia" w:ascii="宋体" w:hAnsi="宋体" w:eastAsia="宋体" w:cs="宋体"/>
          <w:sz w:val="24"/>
          <w:szCs w:val="24"/>
          <w:lang w:val="en-US" w:eastAsia="zh-CN"/>
        </w:rPr>
        <w:t>服务</w:t>
      </w:r>
      <w:r>
        <w:rPr>
          <w:rFonts w:ascii="宋体" w:hAnsi="宋体" w:eastAsia="宋体" w:cs="宋体"/>
          <w:sz w:val="24"/>
          <w:szCs w:val="24"/>
        </w:rPr>
        <w:t>的</w:t>
      </w:r>
      <w:r>
        <w:rPr>
          <w:rFonts w:hint="eastAsia" w:ascii="宋体" w:hAnsi="宋体" w:eastAsia="宋体" w:cs="宋体"/>
          <w:sz w:val="24"/>
          <w:szCs w:val="24"/>
          <w:lang w:val="en-US" w:eastAsia="zh-CN"/>
        </w:rPr>
        <w:t>供应</w:t>
      </w:r>
      <w:r>
        <w:rPr>
          <w:rFonts w:ascii="宋体" w:hAnsi="宋体" w:eastAsia="宋体" w:cs="宋体"/>
          <w:sz w:val="24"/>
          <w:szCs w:val="24"/>
        </w:rPr>
        <w:t>商前来参与现场调研。</w:t>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br w:type="textWrapping"/>
      </w:r>
      <w:r>
        <w:rPr>
          <w:rFonts w:hint="eastAsia" w:ascii="宋体" w:hAnsi="宋体" w:eastAsia="宋体" w:cs="宋体"/>
          <w:sz w:val="24"/>
          <w:szCs w:val="24"/>
          <w:lang w:val="en-US" w:eastAsia="zh-CN"/>
        </w:rPr>
        <w:t>大连市第三人民</w:t>
      </w:r>
      <w:r>
        <w:rPr>
          <w:rFonts w:ascii="宋体" w:hAnsi="宋体" w:eastAsia="宋体" w:cs="宋体"/>
          <w:sz w:val="24"/>
          <w:szCs w:val="24"/>
        </w:rPr>
        <w:t>医院</w:t>
      </w:r>
      <w:r>
        <w:rPr>
          <w:rFonts w:hint="eastAsia" w:ascii="宋体" w:hAnsi="宋体" w:eastAsia="宋体" w:cs="宋体"/>
          <w:sz w:val="24"/>
          <w:szCs w:val="24"/>
          <w:lang w:val="en-US" w:eastAsia="zh-CN"/>
        </w:rPr>
        <w:t>医学装备全生命周期管理项目</w:t>
      </w:r>
      <w:r>
        <w:rPr>
          <w:rFonts w:hint="eastAsia" w:cs="宋体"/>
          <w:sz w:val="24"/>
          <w:szCs w:val="24"/>
          <w:lang w:val="en-US" w:eastAsia="zh-CN"/>
        </w:rPr>
        <w:t>市场调研公告</w:t>
      </w:r>
    </w:p>
    <w:p w14:paraId="22ED6A1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rPr>
          <w:rFonts w:hint="eastAsia" w:ascii="宋体" w:hAnsi="宋体" w:eastAsia="宋体" w:cs="宋体"/>
          <w:b/>
          <w:bCs/>
          <w:color w:val="000000" w:themeColor="text1"/>
          <w:sz w:val="24"/>
          <w:szCs w:val="24"/>
          <w:u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一、项目概况</w:t>
      </w:r>
    </w:p>
    <w:p w14:paraId="1FC06F5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16"/>
        <w:rPr>
          <w:rFonts w:hint="eastAsia" w:ascii="微软雅黑" w:hAnsi="微软雅黑" w:eastAsia="微软雅黑" w:cs="微软雅黑"/>
          <w:color w:val="000000" w:themeColor="text1"/>
          <w:sz w:val="24"/>
          <w:szCs w:val="24"/>
          <w:u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为保障医疗设备的使用质量安全，结合临床科室工作需求，我院拟对全院</w:t>
      </w:r>
      <w:r>
        <w:rPr>
          <w:rFonts w:hint="eastAsia" w:ascii="宋体" w:hAnsi="宋体" w:eastAsia="宋体" w:cs="宋体"/>
          <w:color w:val="auto"/>
          <w:sz w:val="24"/>
          <w:szCs w:val="24"/>
          <w:lang w:val="en-US" w:eastAsia="zh-CN"/>
        </w:rPr>
        <w:t>医学装备全生命周期管理项目</w:t>
      </w:r>
      <w:r>
        <w:rPr>
          <w:rFonts w:hint="eastAsia" w:ascii="宋体" w:hAnsi="宋体" w:eastAsia="宋体" w:cs="宋体"/>
          <w:i w:val="0"/>
          <w:iCs w:val="0"/>
          <w:caps w:val="0"/>
          <w:color w:val="auto"/>
          <w:spacing w:val="0"/>
          <w:sz w:val="24"/>
          <w:szCs w:val="24"/>
          <w:u w:val="none"/>
        </w:rPr>
        <w:t>开</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展公开调研。</w:t>
      </w:r>
    </w:p>
    <w:p w14:paraId="199A361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16"/>
        <w:rPr>
          <w:rFonts w:hint="eastAsia" w:ascii="微软雅黑" w:hAnsi="微软雅黑" w:eastAsia="微软雅黑" w:cs="微软雅黑"/>
          <w:color w:val="000000" w:themeColor="text1"/>
          <w:sz w:val="24"/>
          <w:szCs w:val="24"/>
          <w:u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医疗设备资产概况：医疗设备资产总值约</w:t>
      </w:r>
      <w:r>
        <w:rPr>
          <w:rFonts w:hint="eastAsia" w:ascii="宋体" w:hAnsi="宋体" w:cs="宋体"/>
          <w:i w:val="0"/>
          <w:iCs w:val="0"/>
          <w:caps w:val="0"/>
          <w:color w:val="000000" w:themeColor="text1"/>
          <w:spacing w:val="0"/>
          <w:sz w:val="24"/>
          <w:szCs w:val="24"/>
          <w:u w:val="none"/>
          <w:lang w:val="en-US" w:eastAsia="zh-CN"/>
          <w14:textFill>
            <w14:solidFill>
              <w14:schemeClr w14:val="tx1"/>
            </w14:solidFill>
          </w14:textFill>
        </w:rPr>
        <w:t>7.4</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亿元，</w:t>
      </w:r>
      <w:r>
        <w:rPr>
          <w:rFonts w:hint="eastAsia" w:ascii="宋体" w:hAnsi="宋体" w:cs="宋体"/>
          <w:i w:val="0"/>
          <w:iCs w:val="0"/>
          <w:caps w:val="0"/>
          <w:color w:val="000000" w:themeColor="text1"/>
          <w:spacing w:val="0"/>
          <w:sz w:val="24"/>
          <w:szCs w:val="24"/>
          <w:u w:val="none"/>
          <w:lang w:val="en-US" w:eastAsia="zh-CN"/>
          <w14:textFill>
            <w14:solidFill>
              <w14:schemeClr w14:val="tx1"/>
            </w14:solidFill>
          </w14:textFill>
        </w:rPr>
        <w:t>4000</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台/套，主要有CT、MR、DSA、直线加速器、超声诊断设备、普放类X线设备、电子胃肠镜系统、腹腔镜</w:t>
      </w:r>
      <w:r>
        <w:rPr>
          <w:rFonts w:hint="eastAsia" w:ascii="宋体" w:hAnsi="宋体" w:cs="宋体"/>
          <w:i w:val="0"/>
          <w:iCs w:val="0"/>
          <w:caps w:val="0"/>
          <w:color w:val="000000" w:themeColor="text1"/>
          <w:spacing w:val="0"/>
          <w:sz w:val="24"/>
          <w:szCs w:val="24"/>
          <w:u w:val="none"/>
          <w:lang w:eastAsia="zh-CN"/>
          <w14:textFill>
            <w14:solidFill>
              <w14:schemeClr w14:val="tx1"/>
            </w14:solidFill>
          </w14:textFill>
        </w:rPr>
        <w:t>、飞秒激光角膜屈光治疗机、准分子激光角膜屈光治疗机、超乳玻切一体机</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等。</w:t>
      </w:r>
    </w:p>
    <w:p w14:paraId="5A9C394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rPr>
          <w:rFonts w:hint="eastAsia" w:ascii="宋体" w:hAnsi="宋体" w:eastAsia="宋体" w:cs="宋体"/>
          <w:b/>
          <w:bCs/>
          <w:color w:val="000000" w:themeColor="text1"/>
          <w:sz w:val="24"/>
          <w:szCs w:val="24"/>
          <w:u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二、项目服务要求</w:t>
      </w:r>
    </w:p>
    <w:p w14:paraId="0EF9FBE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16"/>
        <w:rPr>
          <w:rFonts w:hint="eastAsia" w:ascii="微软雅黑" w:hAnsi="微软雅黑" w:eastAsia="微软雅黑" w:cs="微软雅黑"/>
          <w:color w:val="000000" w:themeColor="text1"/>
          <w:sz w:val="24"/>
          <w:szCs w:val="24"/>
          <w:u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1.提供原厂保修期外设备整体维保托管服务，未在整体维保托管服务范围的设备由乙方协助甲方和设备厂家完成设备日常维护保养。</w:t>
      </w:r>
    </w:p>
    <w:p w14:paraId="226605D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16"/>
        <w:rPr>
          <w:rFonts w:hint="eastAsia" w:ascii="微软雅黑" w:hAnsi="微软雅黑" w:eastAsia="微软雅黑" w:cs="微软雅黑"/>
          <w:color w:val="000000" w:themeColor="text1"/>
          <w:sz w:val="24"/>
          <w:szCs w:val="24"/>
          <w:u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2.医院内设有服务驻点，并有专业维保技术支持团队，提供全年24小时*365天响应服务（含国家法定节假日）。</w:t>
      </w:r>
    </w:p>
    <w:p w14:paraId="4FE5AD2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16"/>
        <w:rPr>
          <w:rFonts w:hint="eastAsia" w:ascii="微软雅黑" w:hAnsi="微软雅黑" w:eastAsia="微软雅黑" w:cs="微软雅黑"/>
          <w:color w:val="000000" w:themeColor="text1"/>
          <w:sz w:val="24"/>
          <w:szCs w:val="24"/>
          <w:u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3.负责设备预防性维护保养、设备维修、设备使用培训、业务咨询、技术指导、不良事件监测报告、质控检测、设备安全管理、应急调配、巡查巡检等工作。</w:t>
      </w:r>
    </w:p>
    <w:p w14:paraId="79151C1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16"/>
        <w:rPr>
          <w:rFonts w:hint="eastAsia" w:ascii="微软雅黑" w:hAnsi="微软雅黑" w:eastAsia="微软雅黑" w:cs="微软雅黑"/>
          <w:color w:val="000000" w:themeColor="text1"/>
          <w:sz w:val="24"/>
          <w:szCs w:val="24"/>
          <w:u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4.协助医院完成医疗设备验收、台账录入、使用评价、计量检测、特种设备管理、安全生产、合同履约评价管理、固定资产管理等工作。</w:t>
      </w:r>
    </w:p>
    <w:p w14:paraId="10CF8A6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16"/>
        <w:rPr>
          <w:rFonts w:hint="eastAsia" w:ascii="微软雅黑" w:hAnsi="微软雅黑" w:eastAsia="微软雅黑" w:cs="微软雅黑"/>
          <w:color w:val="000000" w:themeColor="text1"/>
          <w:sz w:val="24"/>
          <w:szCs w:val="24"/>
          <w:u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5.协助医院健全各项管理制度、岗位职责、工作流程，使医院设备管理工作规范化，保障设备安全运行。</w:t>
      </w:r>
    </w:p>
    <w:p w14:paraId="0888C8C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16"/>
        <w:rPr>
          <w:rFonts w:hint="eastAsia" w:ascii="微软雅黑" w:hAnsi="微软雅黑" w:eastAsia="微软雅黑" w:cs="微软雅黑"/>
          <w:color w:val="000000" w:themeColor="text1"/>
          <w:sz w:val="24"/>
          <w:szCs w:val="24"/>
          <w:u w:val="none"/>
          <w14:textFill>
            <w14:solidFill>
              <w14:schemeClr w14:val="tx1"/>
            </w14:solidFill>
          </w14:textFill>
        </w:rPr>
      </w:pPr>
      <w:r>
        <w:rPr>
          <w:rFonts w:hint="eastAsia" w:ascii="宋体" w:hAnsi="宋体" w:cs="宋体"/>
          <w:i w:val="0"/>
          <w:iCs w:val="0"/>
          <w:caps w:val="0"/>
          <w:color w:val="000000" w:themeColor="text1"/>
          <w:spacing w:val="0"/>
          <w:sz w:val="24"/>
          <w:szCs w:val="24"/>
          <w:u w:val="none"/>
          <w:lang w:val="en-US" w:eastAsia="zh-CN"/>
          <w14:textFill>
            <w14:solidFill>
              <w14:schemeClr w14:val="tx1"/>
            </w14:solidFill>
          </w14:textFill>
        </w:rPr>
        <w:t>6</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w:t>
      </w:r>
      <w:r>
        <w:rPr>
          <w:rFonts w:hint="eastAsia" w:ascii="宋体" w:hAnsi="宋体" w:cs="宋体"/>
          <w:i w:val="0"/>
          <w:iCs w:val="0"/>
          <w:caps w:val="0"/>
          <w:color w:val="000000" w:themeColor="text1"/>
          <w:spacing w:val="0"/>
          <w:sz w:val="24"/>
          <w:szCs w:val="24"/>
          <w:u w:val="none"/>
          <w:lang w:val="en-US" w:eastAsia="zh-CN"/>
          <w14:textFill>
            <w14:solidFill>
              <w14:schemeClr w14:val="tx1"/>
            </w14:solidFill>
          </w14:textFill>
        </w:rPr>
        <w:t>能够</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提供大型医疗设备原厂维保服务</w:t>
      </w:r>
    </w:p>
    <w:p w14:paraId="5646FF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16"/>
        <w:rPr>
          <w:rFonts w:hint="eastAsia" w:ascii="微软雅黑" w:hAnsi="微软雅黑" w:eastAsia="微软雅黑" w:cs="微软雅黑"/>
          <w:color w:val="000000" w:themeColor="text1"/>
          <w:sz w:val="24"/>
          <w:szCs w:val="24"/>
          <w:u w:val="none"/>
          <w14:textFill>
            <w14:solidFill>
              <w14:schemeClr w14:val="tx1"/>
            </w14:solidFill>
          </w14:textFill>
        </w:rPr>
      </w:pPr>
      <w:r>
        <w:rPr>
          <w:rFonts w:hint="eastAsia" w:ascii="宋体" w:hAnsi="宋体" w:cs="宋体"/>
          <w:i w:val="0"/>
          <w:iCs w:val="0"/>
          <w:caps w:val="0"/>
          <w:color w:val="000000" w:themeColor="text1"/>
          <w:spacing w:val="0"/>
          <w:sz w:val="24"/>
          <w:szCs w:val="24"/>
          <w:u w:val="none"/>
          <w:lang w:val="en-US" w:eastAsia="zh-CN"/>
          <w14:textFill>
            <w14:solidFill>
              <w14:schemeClr w14:val="tx1"/>
            </w14:solidFill>
          </w14:textFill>
        </w:rPr>
        <w:t>7</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.提供专业的医疗设备管理系统进行信息化管理，实现全院医疗设备全生命周期“动态、信息化、可追溯”的管理目标。</w:t>
      </w:r>
    </w:p>
    <w:p w14:paraId="152A7B7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482" w:right="0" w:hanging="482" w:hangingChars="200"/>
        <w:rPr>
          <w:rFonts w:hint="eastAsia" w:ascii="宋体" w:hAnsi="宋体" w:cs="宋体"/>
          <w:b/>
          <w:bCs/>
          <w:i w:val="0"/>
          <w:iCs w:val="0"/>
          <w:caps w:val="0"/>
          <w:color w:val="000000" w:themeColor="text1"/>
          <w:spacing w:val="0"/>
          <w:sz w:val="24"/>
          <w:szCs w:val="24"/>
          <w:u w:val="none"/>
          <w:lang w:val="en-US" w:eastAsia="zh-CN"/>
          <w14:textFill>
            <w14:solidFill>
              <w14:schemeClr w14:val="tx1"/>
            </w14:solidFill>
          </w14:textFill>
        </w:rPr>
      </w:pPr>
      <w:r>
        <w:rPr>
          <w:rFonts w:hint="eastAsia" w:ascii="宋体" w:hAnsi="宋体" w:cs="宋体"/>
          <w:b/>
          <w:bCs/>
          <w:i w:val="0"/>
          <w:iCs w:val="0"/>
          <w:caps w:val="0"/>
          <w:color w:val="000000" w:themeColor="text1"/>
          <w:spacing w:val="0"/>
          <w:sz w:val="24"/>
          <w:szCs w:val="24"/>
          <w:u w:val="none"/>
          <w:lang w:val="en-US" w:eastAsia="zh-CN"/>
          <w14:textFill>
            <w14:solidFill>
              <w14:schemeClr w14:val="tx1"/>
            </w14:solidFill>
          </w14:textFill>
        </w:rPr>
        <w:t>三、提供资料要求</w:t>
      </w:r>
    </w:p>
    <w:p w14:paraId="412FB59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16"/>
        <w:rPr>
          <w:rFonts w:hint="eastAsia" w:ascii="微软雅黑" w:hAnsi="微软雅黑" w:eastAsia="微软雅黑" w:cs="微软雅黑"/>
          <w:color w:val="000000" w:themeColor="text1"/>
          <w:sz w:val="24"/>
          <w:szCs w:val="24"/>
          <w:u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1.服务方案；</w:t>
      </w:r>
    </w:p>
    <w:p w14:paraId="6FB1C81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16"/>
        <w:rPr>
          <w:rFonts w:hint="eastAsia" w:ascii="微软雅黑" w:hAnsi="微软雅黑" w:eastAsia="微软雅黑" w:cs="微软雅黑"/>
          <w:color w:val="000000" w:themeColor="text1"/>
          <w:sz w:val="24"/>
          <w:szCs w:val="24"/>
          <w:u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2.服务提供商相关资质；</w:t>
      </w:r>
    </w:p>
    <w:p w14:paraId="2D03154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16"/>
        <w:rPr>
          <w:rFonts w:hint="eastAsia" w:ascii="微软雅黑" w:hAnsi="微软雅黑" w:eastAsia="微软雅黑" w:cs="微软雅黑"/>
          <w:color w:val="000000" w:themeColor="text1"/>
          <w:sz w:val="24"/>
          <w:szCs w:val="24"/>
          <w:u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3.近三年已实施服务合同或中标通知书；</w:t>
      </w:r>
    </w:p>
    <w:p w14:paraId="2D98A55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16"/>
        <w:rPr>
          <w:rFonts w:hint="eastAsia" w:ascii="微软雅黑" w:hAnsi="微软雅黑" w:eastAsia="微软雅黑" w:cs="微软雅黑"/>
          <w:color w:val="000000" w:themeColor="text1"/>
          <w:sz w:val="24"/>
          <w:szCs w:val="24"/>
          <w:u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4.与该服务相关的其他资料；</w:t>
      </w:r>
    </w:p>
    <w:p w14:paraId="3ED1ED5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rPr>
          <w:rFonts w:hint="eastAsia" w:ascii="黑体" w:hAnsi="宋体" w:eastAsia="黑体" w:cs="黑体"/>
          <w:i w:val="0"/>
          <w:iCs w:val="0"/>
          <w:caps w:val="0"/>
          <w:color w:val="000000" w:themeColor="text1"/>
          <w:spacing w:val="0"/>
          <w:sz w:val="24"/>
          <w:szCs w:val="24"/>
          <w:u w:val="none"/>
          <w14:textFill>
            <w14:solidFill>
              <w14:schemeClr w14:val="tx1"/>
            </w14:solidFill>
          </w14:textFill>
        </w:rPr>
      </w:pPr>
      <w:r>
        <w:rPr>
          <w:rFonts w:hint="eastAsia" w:ascii="宋体" w:hAnsi="宋体" w:cs="宋体"/>
          <w:b/>
          <w:bCs/>
          <w:i w:val="0"/>
          <w:iCs w:val="0"/>
          <w:caps w:val="0"/>
          <w:color w:val="000000" w:themeColor="text1"/>
          <w:spacing w:val="0"/>
          <w:sz w:val="24"/>
          <w:szCs w:val="24"/>
          <w:u w:val="none"/>
          <w:lang w:val="en-US" w:eastAsia="zh-CN"/>
          <w14:textFill>
            <w14:solidFill>
              <w14:schemeClr w14:val="tx1"/>
            </w14:solidFill>
          </w14:textFill>
        </w:rPr>
        <w:t>四、资料报送截止时间：</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即日起—2025年</w:t>
      </w:r>
      <w:r>
        <w:rPr>
          <w:rFonts w:hint="eastAsia" w:ascii="宋体" w:hAnsi="宋体" w:eastAsia="宋体" w:cs="宋体"/>
          <w:i w:val="0"/>
          <w:iCs w:val="0"/>
          <w:caps w:val="0"/>
          <w:color w:val="000000" w:themeColor="text1"/>
          <w:spacing w:val="0"/>
          <w:sz w:val="24"/>
          <w:szCs w:val="24"/>
          <w:u w:val="none"/>
          <w:lang w:val="en-US" w:eastAsia="zh-CN"/>
          <w14:textFill>
            <w14:solidFill>
              <w14:schemeClr w14:val="tx1"/>
            </w14:solidFill>
          </w14:textFill>
        </w:rPr>
        <w:t>9</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月</w:t>
      </w:r>
      <w:r>
        <w:rPr>
          <w:rFonts w:hint="eastAsia" w:ascii="宋体" w:hAnsi="宋体" w:eastAsia="宋体" w:cs="宋体"/>
          <w:i w:val="0"/>
          <w:iCs w:val="0"/>
          <w:caps w:val="0"/>
          <w:color w:val="000000" w:themeColor="text1"/>
          <w:spacing w:val="0"/>
          <w:sz w:val="24"/>
          <w:szCs w:val="24"/>
          <w:u w:val="none"/>
          <w:lang w:val="en-US" w:eastAsia="zh-CN"/>
          <w14:textFill>
            <w14:solidFill>
              <w14:schemeClr w14:val="tx1"/>
            </w14:solidFill>
          </w14:textFill>
        </w:rPr>
        <w:t>22</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日</w:t>
      </w:r>
    </w:p>
    <w:p w14:paraId="2CAB1F6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482" w:right="0" w:hanging="482" w:hangingChars="200"/>
        <w:rPr>
          <w:rFonts w:hint="eastAsia" w:ascii="宋体" w:hAnsi="宋体" w:eastAsia="宋体" w:cs="宋体"/>
          <w:i w:val="0"/>
          <w:iCs w:val="0"/>
          <w:caps w:val="0"/>
          <w:color w:val="000000" w:themeColor="text1"/>
          <w:spacing w:val="0"/>
          <w:sz w:val="24"/>
          <w:szCs w:val="24"/>
          <w:u w:val="none"/>
          <w:lang w:val="en-US" w:eastAsia="zh-CN"/>
          <w14:textFill>
            <w14:solidFill>
              <w14:schemeClr w14:val="tx1"/>
            </w14:solidFill>
          </w14:textFill>
        </w:rPr>
      </w:pPr>
      <w:r>
        <w:rPr>
          <w:rFonts w:hint="eastAsia" w:ascii="宋体" w:hAnsi="宋体" w:cs="宋体"/>
          <w:b/>
          <w:bCs/>
          <w:i w:val="0"/>
          <w:iCs w:val="0"/>
          <w:caps w:val="0"/>
          <w:color w:val="000000" w:themeColor="text1"/>
          <w:spacing w:val="0"/>
          <w:sz w:val="24"/>
          <w:szCs w:val="24"/>
          <w:u w:val="none"/>
          <w:lang w:val="en-US" w:eastAsia="zh-CN"/>
          <w14:textFill>
            <w14:solidFill>
              <w14:schemeClr w14:val="tx1"/>
            </w14:solidFill>
          </w14:textFill>
        </w:rPr>
        <w:t>五</w:t>
      </w:r>
      <w:r>
        <w:rPr>
          <w:rFonts w:hint="eastAsia" w:ascii="宋体" w:hAnsi="宋体" w:eastAsia="宋体" w:cs="宋体"/>
          <w:b/>
          <w:bCs/>
          <w:i w:val="0"/>
          <w:iCs w:val="0"/>
          <w:caps w:val="0"/>
          <w:color w:val="000000" w:themeColor="text1"/>
          <w:spacing w:val="0"/>
          <w:sz w:val="24"/>
          <w:szCs w:val="24"/>
          <w:u w:val="none"/>
          <w:lang w:val="en-US" w:eastAsia="zh-CN"/>
          <w14:textFill>
            <w14:solidFill>
              <w14:schemeClr w14:val="tx1"/>
            </w14:solidFill>
          </w14:textFill>
        </w:rPr>
        <w:t>、联系方式</w:t>
      </w:r>
      <w:r>
        <w:rPr>
          <w:rFonts w:hint="eastAsia" w:ascii="宋体" w:hAnsi="宋体" w:eastAsia="宋体" w:cs="宋体"/>
          <w:i w:val="0"/>
          <w:iCs w:val="0"/>
          <w:caps w:val="0"/>
          <w:color w:val="000000" w:themeColor="text1"/>
          <w:spacing w:val="0"/>
          <w:sz w:val="24"/>
          <w:szCs w:val="24"/>
          <w:u w:val="none"/>
          <w:lang w:val="en-US" w:eastAsia="zh-CN"/>
          <w14:textFill>
            <w14:solidFill>
              <w14:schemeClr w14:val="tx1"/>
            </w14:solidFill>
          </w14:textFill>
        </w:rPr>
        <w:br w:type="textWrapping"/>
      </w:r>
      <w:r>
        <w:rPr>
          <w:rFonts w:hint="eastAsia" w:ascii="宋体" w:hAnsi="宋体" w:eastAsia="宋体" w:cs="宋体"/>
          <w:i w:val="0"/>
          <w:iCs w:val="0"/>
          <w:caps w:val="0"/>
          <w:color w:val="000000" w:themeColor="text1"/>
          <w:spacing w:val="0"/>
          <w:sz w:val="24"/>
          <w:szCs w:val="24"/>
          <w:u w:val="none"/>
          <w:lang w:val="en-US" w:eastAsia="zh-CN"/>
          <w14:textFill>
            <w14:solidFill>
              <w14:schemeClr w14:val="tx1"/>
            </w14:solidFill>
          </w14:textFill>
        </w:rPr>
        <w:t>联系地址：大连市第三人民医院行政楼208（医学装备部）</w:t>
      </w:r>
      <w:r>
        <w:rPr>
          <w:rFonts w:hint="eastAsia" w:ascii="宋体" w:hAnsi="宋体" w:eastAsia="宋体" w:cs="宋体"/>
          <w:i w:val="0"/>
          <w:iCs w:val="0"/>
          <w:caps w:val="0"/>
          <w:color w:val="000000" w:themeColor="text1"/>
          <w:spacing w:val="0"/>
          <w:sz w:val="24"/>
          <w:szCs w:val="24"/>
          <w:u w:val="none"/>
          <w:lang w:val="en-US" w:eastAsia="zh-CN"/>
          <w14:textFill>
            <w14:solidFill>
              <w14:schemeClr w14:val="tx1"/>
            </w14:solidFill>
          </w14:textFill>
        </w:rPr>
        <w:br w:type="textWrapping"/>
      </w:r>
      <w:r>
        <w:rPr>
          <w:rFonts w:hint="eastAsia" w:ascii="宋体" w:hAnsi="宋体" w:eastAsia="宋体" w:cs="宋体"/>
          <w:i w:val="0"/>
          <w:iCs w:val="0"/>
          <w:caps w:val="0"/>
          <w:color w:val="000000" w:themeColor="text1"/>
          <w:spacing w:val="0"/>
          <w:sz w:val="24"/>
          <w:szCs w:val="24"/>
          <w:u w:val="none"/>
          <w:lang w:val="en-US" w:eastAsia="zh-CN"/>
          <w14:textFill>
            <w14:solidFill>
              <w14:schemeClr w14:val="tx1"/>
            </w14:solidFill>
          </w14:textFill>
        </w:rPr>
        <w:t>联系人：邵老师</w:t>
      </w:r>
      <w:r>
        <w:rPr>
          <w:rFonts w:hint="eastAsia" w:ascii="宋体" w:hAnsi="宋体" w:eastAsia="宋体" w:cs="宋体"/>
          <w:i w:val="0"/>
          <w:iCs w:val="0"/>
          <w:caps w:val="0"/>
          <w:color w:val="000000" w:themeColor="text1"/>
          <w:spacing w:val="0"/>
          <w:sz w:val="24"/>
          <w:szCs w:val="24"/>
          <w:u w:val="none"/>
          <w:lang w:val="en-US" w:eastAsia="zh-CN"/>
          <w14:textFill>
            <w14:solidFill>
              <w14:schemeClr w14:val="tx1"/>
            </w14:solidFill>
          </w14:textFill>
        </w:rPr>
        <w:br w:type="textWrapping"/>
      </w:r>
      <w:r>
        <w:rPr>
          <w:rFonts w:hint="eastAsia" w:ascii="宋体" w:hAnsi="宋体" w:eastAsia="宋体" w:cs="宋体"/>
          <w:i w:val="0"/>
          <w:iCs w:val="0"/>
          <w:caps w:val="0"/>
          <w:color w:val="000000" w:themeColor="text1"/>
          <w:spacing w:val="0"/>
          <w:sz w:val="24"/>
          <w:szCs w:val="24"/>
          <w:u w:val="none"/>
          <w:lang w:val="en-US" w:eastAsia="zh-CN"/>
          <w14:textFill>
            <w14:solidFill>
              <w14:schemeClr w14:val="tx1"/>
            </w14:solidFill>
          </w14:textFill>
        </w:rPr>
        <w:t>联系电话：18141158710</w:t>
      </w:r>
    </w:p>
    <w:p w14:paraId="2E4A84B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482" w:right="0" w:hanging="482" w:hangingChars="200"/>
        <w:rPr>
          <w:rFonts w:hint="eastAsia" w:ascii="宋体" w:hAnsi="宋体" w:eastAsia="宋体" w:cs="宋体"/>
          <w:i w:val="0"/>
          <w:iCs w:val="0"/>
          <w:caps w:val="0"/>
          <w:color w:val="000000" w:themeColor="text1"/>
          <w:spacing w:val="0"/>
          <w:sz w:val="24"/>
          <w:szCs w:val="24"/>
          <w:u w:val="none"/>
          <w:lang w:val="en-US" w:eastAsia="zh-CN"/>
          <w14:textFill>
            <w14:solidFill>
              <w14:schemeClr w14:val="tx1"/>
            </w14:solidFill>
          </w14:textFill>
        </w:rPr>
      </w:pPr>
      <w:r>
        <w:rPr>
          <w:rFonts w:hint="eastAsia" w:ascii="宋体" w:hAnsi="宋体" w:cs="宋体"/>
          <w:b/>
          <w:bCs/>
          <w:i w:val="0"/>
          <w:iCs w:val="0"/>
          <w:caps w:val="0"/>
          <w:color w:val="000000" w:themeColor="text1"/>
          <w:spacing w:val="0"/>
          <w:sz w:val="24"/>
          <w:szCs w:val="24"/>
          <w:u w:val="none"/>
          <w:lang w:val="en-US" w:eastAsia="zh-CN"/>
          <w14:textFill>
            <w14:solidFill>
              <w14:schemeClr w14:val="tx1"/>
            </w14:solidFill>
          </w14:textFill>
        </w:rPr>
        <w:t>六</w:t>
      </w:r>
      <w:r>
        <w:rPr>
          <w:rFonts w:hint="eastAsia" w:ascii="宋体" w:hAnsi="宋体" w:eastAsia="宋体" w:cs="宋体"/>
          <w:b/>
          <w:bCs/>
          <w:i w:val="0"/>
          <w:iCs w:val="0"/>
          <w:caps w:val="0"/>
          <w:color w:val="000000" w:themeColor="text1"/>
          <w:spacing w:val="0"/>
          <w:sz w:val="24"/>
          <w:szCs w:val="24"/>
          <w:u w:val="none"/>
          <w:lang w:val="en-US" w:eastAsia="zh-CN"/>
          <w14:textFill>
            <w14:solidFill>
              <w14:schemeClr w14:val="tx1"/>
            </w14:solidFill>
          </w14:textFill>
        </w:rPr>
        <w:t>、报名要求</w:t>
      </w:r>
      <w:r>
        <w:rPr>
          <w:rFonts w:hint="eastAsia" w:ascii="宋体" w:hAnsi="宋体" w:eastAsia="宋体" w:cs="宋体"/>
          <w:i w:val="0"/>
          <w:iCs w:val="0"/>
          <w:caps w:val="0"/>
          <w:color w:val="000000" w:themeColor="text1"/>
          <w:spacing w:val="0"/>
          <w:sz w:val="24"/>
          <w:szCs w:val="24"/>
          <w:u w:val="none"/>
          <w:lang w:val="en-US" w:eastAsia="zh-CN"/>
          <w14:textFill>
            <w14:solidFill>
              <w14:schemeClr w14:val="tx1"/>
            </w14:solidFill>
          </w14:textFill>
        </w:rPr>
        <w:br w:type="textWrapping"/>
      </w:r>
      <w:r>
        <w:rPr>
          <w:rFonts w:hint="eastAsia" w:ascii="宋体" w:hAnsi="宋体" w:eastAsia="宋体" w:cs="宋体"/>
          <w:i w:val="0"/>
          <w:iCs w:val="0"/>
          <w:caps w:val="0"/>
          <w:color w:val="000000" w:themeColor="text1"/>
          <w:spacing w:val="0"/>
          <w:sz w:val="24"/>
          <w:szCs w:val="24"/>
          <w:u w:val="none"/>
          <w:lang w:val="en-US" w:eastAsia="zh-CN"/>
          <w14:textFill>
            <w14:solidFill>
              <w14:schemeClr w14:val="tx1"/>
            </w14:solidFill>
          </w14:textFill>
        </w:rPr>
        <w:t>报名单位需将相关资质按顺序扫描PDF文件需压缩成一个文件发送至邮箱</w:t>
      </w:r>
    </w:p>
    <w:p w14:paraId="3BCE887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482" w:right="0" w:hanging="480" w:hangingChars="200"/>
        <w:rPr>
          <w:rFonts w:hint="eastAsia"/>
          <w:lang w:val="en-US" w:eastAsia="zh-CN"/>
        </w:rPr>
      </w:pPr>
      <w:r>
        <w:rPr>
          <w:rFonts w:hint="eastAsia" w:ascii="宋体" w:hAnsi="宋体" w:eastAsia="宋体" w:cs="宋体"/>
          <w:i w:val="0"/>
          <w:iCs w:val="0"/>
          <w:caps w:val="0"/>
          <w:color w:val="000000" w:themeColor="text1"/>
          <w:spacing w:val="0"/>
          <w:sz w:val="24"/>
          <w:szCs w:val="24"/>
          <w:u w:val="none"/>
          <w:lang w:val="en-US" w:eastAsia="zh-CN"/>
          <w14:textFill>
            <w14:solidFill>
              <w14:schemeClr w14:val="tx1"/>
            </w14:solidFill>
          </w14:textFill>
        </w:rPr>
        <w:t>dlsyqxk@sina.com</w:t>
      </w:r>
    </w:p>
    <w:p w14:paraId="1CCA15E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482" w:right="0" w:hanging="482" w:hangingChars="200"/>
        <w:rPr>
          <w:rFonts w:hint="eastAsia" w:ascii="宋体" w:hAnsi="宋体" w:cs="宋体"/>
          <w:b/>
          <w:bCs/>
          <w:i w:val="0"/>
          <w:iCs w:val="0"/>
          <w:caps w:val="0"/>
          <w:color w:val="000000" w:themeColor="text1"/>
          <w:spacing w:val="0"/>
          <w:sz w:val="24"/>
          <w:szCs w:val="24"/>
          <w:u w:val="none"/>
          <w:lang w:val="en-US" w:eastAsia="zh-CN"/>
          <w14:textFill>
            <w14:solidFill>
              <w14:schemeClr w14:val="tx1"/>
            </w14:solidFill>
          </w14:textFill>
        </w:rPr>
      </w:pPr>
      <w:r>
        <w:rPr>
          <w:rFonts w:hint="eastAsia" w:ascii="宋体" w:hAnsi="宋体" w:cs="宋体"/>
          <w:b/>
          <w:bCs/>
          <w:i w:val="0"/>
          <w:iCs w:val="0"/>
          <w:caps w:val="0"/>
          <w:color w:val="000000" w:themeColor="text1"/>
          <w:spacing w:val="0"/>
          <w:sz w:val="24"/>
          <w:szCs w:val="24"/>
          <w:u w:val="none"/>
          <w:lang w:val="en-US" w:eastAsia="zh-CN"/>
          <w14:textFill>
            <w14:solidFill>
              <w14:schemeClr w14:val="tx1"/>
            </w14:solidFill>
          </w14:textFill>
        </w:rPr>
        <w:t>七、情况说明</w:t>
      </w:r>
    </w:p>
    <w:p w14:paraId="182B5F2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16"/>
        <w:rPr>
          <w:rFonts w:hint="eastAsia" w:ascii="微软雅黑" w:hAnsi="微软雅黑" w:eastAsia="微软雅黑" w:cs="微软雅黑"/>
          <w:color w:val="000000" w:themeColor="text1"/>
          <w:sz w:val="24"/>
          <w:szCs w:val="24"/>
          <w:u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1.本次调研只是对医疗设备全生命周期管理服务立项前的市场调查，不代表后续本项目会立项采购，提供的上述资料仅供参考之用，非正式投标；</w:t>
      </w:r>
    </w:p>
    <w:p w14:paraId="33306EB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16"/>
        <w:rPr>
          <w:rFonts w:hint="eastAsia" w:ascii="微软雅黑" w:hAnsi="微软雅黑" w:eastAsia="微软雅黑" w:cs="微软雅黑"/>
          <w:color w:val="000000" w:themeColor="text1"/>
          <w:sz w:val="24"/>
          <w:szCs w:val="24"/>
          <w:u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2.资料提供者必须为所提供资料的合法、合规及客观真实性负责，造成不良后果的由资料提供者承担所有责任</w:t>
      </w:r>
    </w:p>
    <w:p w14:paraId="59906E3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16"/>
        <w:rPr>
          <w:rFonts w:hint="eastAsia" w:ascii="微软雅黑" w:hAnsi="微软雅黑" w:eastAsia="微软雅黑" w:cs="微软雅黑"/>
          <w:color w:val="000000" w:themeColor="text1"/>
          <w:sz w:val="24"/>
          <w:szCs w:val="24"/>
          <w:u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3.提交的资料不全，恕不接收，产品资料报送时间截止后不再接收任何资料。</w:t>
      </w:r>
    </w:p>
    <w:p w14:paraId="28765CF0">
      <w:r>
        <w:rPr>
          <w:rFonts w:ascii="宋体" w:hAnsi="宋体" w:eastAsia="宋体" w:cs="宋体"/>
          <w:sz w:val="24"/>
          <w:szCs w:val="24"/>
        </w:rPr>
        <w:br w:type="textWrapping"/>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1B6FFA"/>
    <w:rsid w:val="27B36C8E"/>
    <w:rsid w:val="31082E0A"/>
    <w:rsid w:val="3A35391F"/>
    <w:rsid w:val="3DF155B2"/>
    <w:rsid w:val="3E6345B2"/>
    <w:rsid w:val="3EAA48DB"/>
    <w:rsid w:val="40ED2564"/>
    <w:rsid w:val="45C74E43"/>
    <w:rsid w:val="4F5704E6"/>
    <w:rsid w:val="50BF1397"/>
    <w:rsid w:val="52D527D4"/>
    <w:rsid w:val="54907C78"/>
    <w:rsid w:val="54C661A4"/>
    <w:rsid w:val="574722BD"/>
    <w:rsid w:val="599B1357"/>
    <w:rsid w:val="5D6B1282"/>
    <w:rsid w:val="6DCF760B"/>
    <w:rsid w:val="6F0005D6"/>
    <w:rsid w:val="7B7C5A11"/>
    <w:rsid w:val="7D5159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paragraph" w:customStyle="1" w:styleId="7">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947</Words>
  <Characters>1029</Characters>
  <Lines>0</Lines>
  <Paragraphs>0</Paragraphs>
  <TotalTime>5</TotalTime>
  <ScaleCrop>false</ScaleCrop>
  <LinksUpToDate>false</LinksUpToDate>
  <CharactersWithSpaces>1031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2025-09-16T07:07:00Z</dcterms:created>
  <dc:creator>Administrator</dc:creator>
  <cp:lastModifiedBy>于宏川</cp:lastModifiedBy>
  <dcterms:modified xsi:type="dcterms:W3CDTF">2025-09-16T08:34:09Z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eyJoZGlkIjoiNTY1Zjg4YWY4NjgwMTMyYzQ4NDFmNDlmNTAxZDhiODQiLCJ1c2VySWQiOiI3MzY3NzAyNDQifQ==</vt:lpwstr>
  </property>
  <property fmtid="{D5CDD505-2E9C-101B-9397-08002B2CF9AE}" pid="4" name="ICV">
    <vt:lpwstr>73617906E4D84B35903DBE6D5EEE1787_13</vt:lpwstr>
  </property>
</Properties>
</file>